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6F3B64" w:rsidRPr="006F3B64" w:rsidRDefault="00467DC8" w:rsidP="006F3B6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«Маджа</w:t>
            </w:r>
            <w:r w:rsidR="006F3B64"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3B64" w:rsidRDefault="006F3B64" w:rsidP="006F3B6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761F" w:rsidRPr="0088761F" w:rsidRDefault="006F3B64" w:rsidP="006F3B6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3B64">
              <w:rPr>
                <w:rFonts w:ascii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695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9B440B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4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Совет</w:t>
            </w:r>
          </w:p>
          <w:p w:rsidR="006F3B64" w:rsidRPr="009B440B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4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сельского поселения </w:t>
            </w:r>
          </w:p>
          <w:p w:rsidR="0088761F" w:rsidRPr="009B440B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4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r w:rsidR="00467DC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Маджа</w:t>
            </w:r>
            <w:r w:rsidRPr="009B44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B4D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066554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066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 </w:t>
            </w:r>
            <w:r w:rsidR="00A84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066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066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августа </w:t>
            </w:r>
            <w:r w:rsidR="00015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66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015716" w:rsidRDefault="00FB4D8B" w:rsidP="00066554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066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№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V-</w:t>
            </w:r>
            <w:r w:rsidR="00A84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31/3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EF234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r w:rsidR="00467D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Маджа</w:t>
            </w: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066554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сельского поселения «Маджа» от 08.12.2021г. № </w:t>
      </w:r>
      <w:r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-22/2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сельского поселения «</w:t>
      </w:r>
      <w:r w:rsidR="00467DC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Маджа</w:t>
      </w: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</w:t>
      </w:r>
      <w:r w:rsidR="00467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r w:rsidR="00467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66554" w:rsidRPr="00066554" w:rsidRDefault="00643C46" w:rsidP="000665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55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66554" w:rsidRPr="0006655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«Маджа» от 08.12.2021г. № </w:t>
      </w:r>
      <w:r w:rsidR="00066554" w:rsidRPr="00066554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066554" w:rsidRPr="00066554">
        <w:rPr>
          <w:rFonts w:ascii="Times New Roman" w:hAnsi="Times New Roman" w:cs="Times New Roman"/>
          <w:sz w:val="28"/>
          <w:szCs w:val="28"/>
          <w:lang w:eastAsia="ru-RU"/>
        </w:rPr>
        <w:t>-22/2 «Об утверждении Положения о муниципальном контроле в сфере благоустройства на территории сельского поселения «Маджа» следующие изменения:</w:t>
      </w:r>
    </w:p>
    <w:p w:rsidR="00066554" w:rsidRPr="00066554" w:rsidRDefault="00066554" w:rsidP="000665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554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66554">
        <w:rPr>
          <w:rFonts w:ascii="Times New Roman" w:hAnsi="Times New Roman" w:cs="Times New Roman"/>
          <w:sz w:val="28"/>
          <w:szCs w:val="28"/>
          <w:lang w:eastAsia="ru-RU"/>
        </w:rPr>
        <w:t>Положению о муниципальном контроле в сфере благоустройства на территории сельского поселения «Маджа»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66554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</w:t>
      </w:r>
      <w:r w:rsidR="00851806">
        <w:rPr>
          <w:rFonts w:ascii="Times New Roman" w:hAnsi="Times New Roman" w:cs="Times New Roman"/>
          <w:sz w:val="28"/>
          <w:szCs w:val="28"/>
          <w:lang w:eastAsia="ru-RU"/>
        </w:rPr>
        <w:t xml:space="preserve">ть Приложение №1, Приложение №2, Приложение №3 </w:t>
      </w:r>
      <w:r w:rsidRPr="00066554">
        <w:rPr>
          <w:rFonts w:ascii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066554" w:rsidRPr="00066554" w:rsidRDefault="00066554" w:rsidP="000665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554">
        <w:rPr>
          <w:rFonts w:ascii="Times New Roman" w:hAnsi="Times New Roman" w:cs="Times New Roman"/>
          <w:sz w:val="28"/>
          <w:szCs w:val="28"/>
          <w:lang w:eastAsia="ru-RU"/>
        </w:rPr>
        <w:t xml:space="preserve">2. Приложение № 2 к Решению Совета сельского поселения «Маджа» от 08.12.2021г. № </w:t>
      </w:r>
      <w:r w:rsidRPr="00066554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66554">
        <w:rPr>
          <w:rFonts w:ascii="Times New Roman" w:hAnsi="Times New Roman" w:cs="Times New Roman"/>
          <w:sz w:val="28"/>
          <w:szCs w:val="28"/>
          <w:lang w:eastAsia="ru-RU"/>
        </w:rPr>
        <w:t>-22/2 признать утратившим силу.</w:t>
      </w:r>
    </w:p>
    <w:p w:rsidR="00066554" w:rsidRPr="00066554" w:rsidRDefault="00066554" w:rsidP="000665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6554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решение вступает силу со дня его </w:t>
      </w:r>
      <w:proofErr w:type="gramStart"/>
      <w:r w:rsidRPr="00066554">
        <w:rPr>
          <w:rFonts w:ascii="Times New Roman" w:hAnsi="Times New Roman" w:cs="Times New Roman"/>
          <w:sz w:val="28"/>
          <w:szCs w:val="28"/>
          <w:lang w:eastAsia="ru-RU"/>
        </w:rPr>
        <w:t>официального  обнародования</w:t>
      </w:r>
      <w:proofErr w:type="gramEnd"/>
      <w:r w:rsidRPr="000665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66554" w:rsidRPr="00066554" w:rsidRDefault="00066554" w:rsidP="0006655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554" w:rsidRPr="00066554" w:rsidRDefault="00066554" w:rsidP="00066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9F" w:rsidRPr="00066554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531304" w:rsidRDefault="008A7F17" w:rsidP="0053130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 w:rsidR="0046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Маджа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F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3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Г.В. </w:t>
      </w:r>
      <w:proofErr w:type="spellStart"/>
      <w:r w:rsidR="0053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Ястребова</w:t>
      </w:r>
      <w:proofErr w:type="spellEnd"/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304" w:rsidRPr="00531304" w:rsidRDefault="00531304" w:rsidP="00531304">
      <w:pPr>
        <w:widowControl w:val="0"/>
        <w:spacing w:line="192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130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531304" w:rsidRPr="00531304" w:rsidRDefault="00531304" w:rsidP="00531304">
      <w:pPr>
        <w:widowControl w:val="0"/>
        <w:spacing w:line="192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304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в сфере благоустройства на территории </w:t>
      </w:r>
      <w:r w:rsidRPr="00531304">
        <w:rPr>
          <w:rFonts w:ascii="Times New Roman" w:hAnsi="Times New Roman" w:cs="Times New Roman"/>
          <w:sz w:val="28"/>
          <w:szCs w:val="28"/>
        </w:rPr>
        <w:t>сельского поселения «Маджа»</w:t>
      </w:r>
    </w:p>
    <w:p w:rsidR="00531304" w:rsidRPr="00531304" w:rsidRDefault="00531304" w:rsidP="00531304">
      <w:pPr>
        <w:widowControl w:val="0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531304" w:rsidRPr="00531304" w:rsidRDefault="00531304" w:rsidP="0053130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1304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являются: </w:t>
      </w: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 xml:space="preserve">1) выявление признаков нарушения Правил благоустройства сельского поселения «Маджа», утвержденных представительным органом муниципального образования сельского поселения «Маджа»; </w:t>
      </w: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сельского поселения «</w:t>
      </w:r>
      <w:r>
        <w:rPr>
          <w:rFonts w:ascii="Times New Roman" w:hAnsi="Times New Roman" w:cs="Times New Roman"/>
          <w:sz w:val="28"/>
          <w:szCs w:val="28"/>
        </w:rPr>
        <w:t>Маджа</w:t>
      </w:r>
      <w:r w:rsidRPr="00531304">
        <w:rPr>
          <w:rFonts w:ascii="Times New Roman" w:hAnsi="Times New Roman" w:cs="Times New Roman"/>
          <w:sz w:val="28"/>
          <w:szCs w:val="28"/>
        </w:rPr>
        <w:t xml:space="preserve">» и риска причинения вреда (ущерба) охраняемым законом ценностям; </w:t>
      </w: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Default="00531304" w:rsidP="00531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Default="00531304" w:rsidP="00531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31304" w:rsidRDefault="00531304" w:rsidP="0053130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31304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AB1988" w:rsidRDefault="00AB1988" w:rsidP="00AB198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="00531304" w:rsidRPr="00531304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31304" w:rsidRPr="00531304">
        <w:rPr>
          <w:rFonts w:ascii="Times New Roman" w:hAnsi="Times New Roman" w:cs="Times New Roman"/>
          <w:sz w:val="28"/>
          <w:szCs w:val="28"/>
        </w:rPr>
        <w:t xml:space="preserve"> сфере</w:t>
      </w:r>
    </w:p>
    <w:p w:rsidR="00531304" w:rsidRPr="00531304" w:rsidRDefault="00531304" w:rsidP="00AB198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 xml:space="preserve"> </w:t>
      </w:r>
      <w:r w:rsidR="00AB1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31304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</w:p>
    <w:p w:rsidR="00531304" w:rsidRPr="00531304" w:rsidRDefault="00AB1988" w:rsidP="00AB198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31304" w:rsidRPr="00531304">
        <w:rPr>
          <w:rFonts w:ascii="Times New Roman" w:hAnsi="Times New Roman" w:cs="Times New Roman"/>
          <w:sz w:val="28"/>
          <w:szCs w:val="28"/>
        </w:rPr>
        <w:t>сельского поселения «Маджа»</w:t>
      </w:r>
    </w:p>
    <w:p w:rsidR="00531304" w:rsidRPr="00531304" w:rsidRDefault="00531304" w:rsidP="0053130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04" w:rsidRPr="00531304" w:rsidRDefault="00531304" w:rsidP="0053130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31304">
        <w:rPr>
          <w:rFonts w:ascii="Times New Roman" w:hAnsi="Times New Roman" w:cs="Times New Roman"/>
          <w:b/>
          <w:sz w:val="28"/>
          <w:szCs w:val="28"/>
          <w:lang w:eastAsia="zh-CN"/>
        </w:rPr>
        <w:t>Ключевые показатели муниципального контроля и их целевые значения,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31304">
        <w:rPr>
          <w:rFonts w:ascii="Times New Roman" w:hAnsi="Times New Roman" w:cs="Times New Roman"/>
          <w:b/>
          <w:sz w:val="28"/>
          <w:szCs w:val="28"/>
          <w:lang w:eastAsia="zh-CN"/>
        </w:rPr>
        <w:t>индикативные показатели для ко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нтроля в сфере благоустройства </w:t>
      </w:r>
      <w:r w:rsidRPr="00531304">
        <w:rPr>
          <w:rFonts w:ascii="Times New Roman" w:hAnsi="Times New Roman" w:cs="Times New Roman"/>
          <w:b/>
          <w:sz w:val="28"/>
          <w:szCs w:val="28"/>
          <w:lang w:eastAsia="zh-CN"/>
        </w:rPr>
        <w:t>на территории сельского поселения «Маджа»</w:t>
      </w:r>
    </w:p>
    <w:p w:rsidR="00531304" w:rsidRPr="00531304" w:rsidRDefault="00531304" w:rsidP="00531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304" w:rsidRPr="00531304" w:rsidRDefault="00531304" w:rsidP="0053130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31304">
        <w:rPr>
          <w:rFonts w:ascii="Times New Roman" w:hAnsi="Times New Roman" w:cs="Times New Roman"/>
          <w:sz w:val="28"/>
          <w:szCs w:val="28"/>
        </w:rPr>
        <w:t xml:space="preserve">1. Ключевые показатели муниципального контроля в сфере благоустройства </w:t>
      </w:r>
      <w:r w:rsidRPr="00531304">
        <w:rPr>
          <w:rFonts w:ascii="Times New Roman" w:hAnsi="Times New Roman" w:cs="Times New Roman"/>
          <w:sz w:val="28"/>
          <w:szCs w:val="28"/>
          <w:lang w:eastAsia="zh-CN"/>
        </w:rPr>
        <w:t>на территории сельского поселения «Маджа»</w:t>
      </w:r>
      <w:r w:rsidRPr="00531304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76"/>
        <w:gridCol w:w="992"/>
        <w:gridCol w:w="1276"/>
        <w:gridCol w:w="1418"/>
        <w:gridCol w:w="1134"/>
      </w:tblGrid>
      <w:tr w:rsidR="00531304" w:rsidRPr="00531304" w:rsidTr="00C90FC2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Годы и целевые (прогнозные) значения ключевых показателей</w:t>
            </w:r>
          </w:p>
        </w:tc>
      </w:tr>
      <w:tr w:rsidR="00531304" w:rsidRPr="00531304" w:rsidTr="00C90FC2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31304" w:rsidRPr="00531304" w:rsidTr="00C90FC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3130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531304" w:rsidRPr="00531304" w:rsidRDefault="00531304" w:rsidP="00C90F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04" w:rsidRPr="00531304" w:rsidRDefault="00531304" w:rsidP="00C90F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B / N x 100,</w:t>
            </w:r>
          </w:p>
          <w:p w:rsidR="00531304" w:rsidRPr="00531304" w:rsidRDefault="00531304" w:rsidP="00C90FC2">
            <w:pPr>
              <w:pStyle w:val="msonormalmrcssattrmrcssattr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531304">
              <w:rPr>
                <w:color w:val="2C2D2E"/>
                <w:sz w:val="28"/>
                <w:szCs w:val="28"/>
              </w:rPr>
              <w:t>В - количество случаев причинения вреда </w:t>
            </w:r>
            <w:r w:rsidRPr="00531304">
              <w:rPr>
                <w:color w:val="2C2D2E"/>
                <w:sz w:val="28"/>
                <w:szCs w:val="28"/>
                <w:shd w:val="clear" w:color="auto" w:fill="FFFFFF"/>
              </w:rPr>
              <w:t>здоровью человека в результате нарушения правил благоустройства территории,</w:t>
            </w:r>
            <w:r w:rsidRPr="00531304">
              <w:rPr>
                <w:color w:val="2C2D2E"/>
                <w:sz w:val="28"/>
                <w:szCs w:val="28"/>
              </w:rPr>
              <w:t> единиц;</w:t>
            </w:r>
          </w:p>
          <w:p w:rsidR="00531304" w:rsidRPr="00531304" w:rsidRDefault="00531304" w:rsidP="00C90FC2">
            <w:pPr>
              <w:pStyle w:val="msonormalmrcssattr"/>
              <w:shd w:val="clear" w:color="auto" w:fill="FFFFFF"/>
              <w:rPr>
                <w:sz w:val="28"/>
                <w:szCs w:val="28"/>
              </w:rPr>
            </w:pPr>
            <w:r w:rsidRPr="00531304">
              <w:rPr>
                <w:sz w:val="28"/>
                <w:szCs w:val="28"/>
                <w:lang w:val="en-US"/>
              </w:rPr>
              <w:t>N</w:t>
            </w:r>
            <w:r w:rsidRPr="00531304">
              <w:rPr>
                <w:sz w:val="28"/>
                <w:szCs w:val="28"/>
              </w:rPr>
              <w:t xml:space="preserve"> – </w:t>
            </w:r>
            <w:proofErr w:type="gramStart"/>
            <w:r w:rsidRPr="00531304">
              <w:rPr>
                <w:sz w:val="28"/>
                <w:szCs w:val="28"/>
              </w:rPr>
              <w:t>численность</w:t>
            </w:r>
            <w:proofErr w:type="gramEnd"/>
            <w:r w:rsidRPr="00531304">
              <w:rPr>
                <w:sz w:val="28"/>
                <w:szCs w:val="28"/>
              </w:rPr>
              <w:t xml:space="preserve"> населения сельского поселения «Маджа»,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4" w:rsidRPr="00531304" w:rsidRDefault="00531304" w:rsidP="00C9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1304" w:rsidRPr="00531304" w:rsidRDefault="00531304" w:rsidP="005313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2.  Индикативные показатели муниципального контроля в сфере благоустройства на территории сельского поселения «Маджа»:</w:t>
      </w:r>
    </w:p>
    <w:p w:rsidR="00531304" w:rsidRPr="00531304" w:rsidRDefault="00531304" w:rsidP="0053130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3) общее количество контрольных мероприятий с взаимодействием, проведенных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6) количество обязательных профилактических мероприятий, проведенных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lastRenderedPageBreak/>
        <w:t>13) общее количество учтенных объектов контроля на конец отчетного периода;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15) количество учтенных контролируемых лиц на конец отчетного периода;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17) общее количество жалоб, поданных контролируемыми лицами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 xml:space="preserve">19)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</w:t>
      </w:r>
      <w:proofErr w:type="gramStart"/>
      <w:r w:rsidRPr="00531304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531304">
        <w:rPr>
          <w:rFonts w:ascii="Times New Roman" w:hAnsi="Times New Roman" w:cs="Times New Roman"/>
          <w:sz w:val="28"/>
          <w:szCs w:val="28"/>
        </w:rPr>
        <w:t xml:space="preserve"> либо о признании действий (бездействий) должностных лиц контрольных органов недействительными,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31304" w:rsidRPr="00531304" w:rsidRDefault="00531304" w:rsidP="00531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31304" w:rsidRPr="00531304" w:rsidRDefault="00531304" w:rsidP="00531304">
      <w:pPr>
        <w:pStyle w:val="1"/>
        <w:rPr>
          <w:rFonts w:ascii="Times New Roman" w:hAnsi="Times New Roman"/>
        </w:rPr>
      </w:pPr>
      <w:r w:rsidRPr="00531304">
        <w:rPr>
          <w:rFonts w:ascii="Times New Roman" w:hAnsi="Times New Roman"/>
        </w:rPr>
        <w:tab/>
      </w:r>
      <w:r w:rsidRPr="00531304">
        <w:rPr>
          <w:rFonts w:ascii="Times New Roman" w:hAnsi="Times New Roman"/>
        </w:rPr>
        <w:tab/>
      </w:r>
      <w:r w:rsidRPr="00531304">
        <w:rPr>
          <w:rFonts w:ascii="Times New Roman" w:hAnsi="Times New Roman"/>
        </w:rPr>
        <w:tab/>
      </w:r>
      <w:r w:rsidRPr="00531304">
        <w:rPr>
          <w:rFonts w:ascii="Times New Roman" w:hAnsi="Times New Roman"/>
        </w:rPr>
        <w:tab/>
      </w:r>
      <w:r w:rsidRPr="00531304">
        <w:rPr>
          <w:rFonts w:ascii="Times New Roman" w:hAnsi="Times New Roman"/>
        </w:rPr>
        <w:tab/>
      </w:r>
    </w:p>
    <w:p w:rsidR="00531304" w:rsidRPr="00531304" w:rsidRDefault="00531304" w:rsidP="00531304">
      <w:pPr>
        <w:rPr>
          <w:rFonts w:ascii="Times New Roman" w:hAnsi="Times New Roman" w:cs="Times New Roman"/>
          <w:sz w:val="28"/>
          <w:szCs w:val="28"/>
        </w:rPr>
      </w:pPr>
    </w:p>
    <w:p w:rsidR="00531304" w:rsidRPr="00531304" w:rsidRDefault="00531304" w:rsidP="00531304">
      <w:pPr>
        <w:rPr>
          <w:rFonts w:ascii="Times New Roman" w:hAnsi="Times New Roman" w:cs="Times New Roman"/>
          <w:sz w:val="28"/>
          <w:szCs w:val="28"/>
        </w:rPr>
      </w:pPr>
    </w:p>
    <w:p w:rsidR="00531304" w:rsidRPr="001E3BE3" w:rsidRDefault="00531304" w:rsidP="00531304"/>
    <w:p w:rsidR="00531304" w:rsidRPr="001E3BE3" w:rsidRDefault="00531304" w:rsidP="00531304"/>
    <w:p w:rsidR="00667A27" w:rsidRPr="00531304" w:rsidRDefault="00667A27" w:rsidP="00667A2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67A27" w:rsidRDefault="00667A27" w:rsidP="00667A2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31304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667A27" w:rsidRDefault="00667A27" w:rsidP="00667A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531304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1304">
        <w:rPr>
          <w:rFonts w:ascii="Times New Roman" w:hAnsi="Times New Roman" w:cs="Times New Roman"/>
          <w:sz w:val="28"/>
          <w:szCs w:val="28"/>
        </w:rPr>
        <w:t xml:space="preserve"> сфере</w:t>
      </w:r>
    </w:p>
    <w:p w:rsidR="00667A27" w:rsidRPr="00531304" w:rsidRDefault="00667A27" w:rsidP="00667A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1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31304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</w:p>
    <w:p w:rsidR="00667A27" w:rsidRPr="00531304" w:rsidRDefault="00667A27" w:rsidP="00667A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31304">
        <w:rPr>
          <w:rFonts w:ascii="Times New Roman" w:hAnsi="Times New Roman" w:cs="Times New Roman"/>
          <w:sz w:val="28"/>
          <w:szCs w:val="28"/>
        </w:rPr>
        <w:t>сельского поселения «Маджа»</w:t>
      </w:r>
    </w:p>
    <w:p w:rsidR="00667A27" w:rsidRDefault="00667A27" w:rsidP="00667A27">
      <w:pPr>
        <w:jc w:val="right"/>
      </w:pPr>
    </w:p>
    <w:p w:rsidR="009363DB" w:rsidRPr="00851806" w:rsidRDefault="00851806" w:rsidP="00851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06">
        <w:rPr>
          <w:rFonts w:ascii="Times New Roman" w:hAnsi="Times New Roman" w:cs="Times New Roman"/>
          <w:b/>
          <w:sz w:val="28"/>
          <w:szCs w:val="28"/>
        </w:rPr>
        <w:t xml:space="preserve">Критерии отнесения объектов муниципального контроля в сфере </w:t>
      </w:r>
      <w:proofErr w:type="gramStart"/>
      <w:r w:rsidRPr="00851806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9363DB" w:rsidRPr="00851806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9363DB" w:rsidRPr="00851806"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 «Маджа» </w:t>
      </w:r>
      <w:r w:rsidRPr="00851806">
        <w:rPr>
          <w:rFonts w:ascii="Times New Roman" w:hAnsi="Times New Roman" w:cs="Times New Roman"/>
          <w:b/>
          <w:sz w:val="28"/>
          <w:szCs w:val="28"/>
        </w:rPr>
        <w:t>к категориям риска причинения вреда (ущерба) охраняемым законом ценностям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9363DB" w:rsidRPr="00667A27" w:rsidTr="009363DB">
        <w:tc>
          <w:tcPr>
            <w:tcW w:w="959" w:type="dxa"/>
          </w:tcPr>
          <w:p w:rsidR="009363DB" w:rsidRPr="00667A27" w:rsidRDefault="009363DB" w:rsidP="0093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5421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Критерий отнесения объектов муниципального контроля, к категориям риска причинения вреда (ущерба) охраняемым законом ценностям</w:t>
            </w:r>
          </w:p>
        </w:tc>
        <w:tc>
          <w:tcPr>
            <w:tcW w:w="3190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Категория риска причинения вреда (ущерба) охраняемым законом ценностям</w:t>
            </w:r>
          </w:p>
        </w:tc>
      </w:tr>
      <w:tr w:rsidR="009363DB" w:rsidRPr="00667A27" w:rsidTr="009363DB">
        <w:tc>
          <w:tcPr>
            <w:tcW w:w="959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363DB" w:rsidRPr="00667A27" w:rsidRDefault="009363DB" w:rsidP="006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Объекты муниципального контроля, по которым в течение последнего месяца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правонарушения, связанного с нарушением требований Правил благоустройства</w:t>
            </w:r>
            <w:r w:rsidR="00667A27" w:rsidRPr="00667A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сельского поселения «Маджа»</w:t>
            </w: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A27" w:rsidRPr="00667A27">
              <w:rPr>
                <w:rFonts w:ascii="Times New Roman" w:hAnsi="Times New Roman" w:cs="Times New Roman"/>
                <w:sz w:val="28"/>
                <w:szCs w:val="28"/>
              </w:rPr>
              <w:t>от 23.09.2019г. №</w:t>
            </w:r>
            <w:r w:rsidR="00667A27" w:rsidRPr="00667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67A27" w:rsidRPr="00667A27">
              <w:rPr>
                <w:rFonts w:ascii="Times New Roman" w:hAnsi="Times New Roman" w:cs="Times New Roman"/>
                <w:sz w:val="28"/>
                <w:szCs w:val="28"/>
              </w:rPr>
              <w:t>-4/2</w:t>
            </w:r>
          </w:p>
        </w:tc>
        <w:tc>
          <w:tcPr>
            <w:tcW w:w="3190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</w:tr>
      <w:tr w:rsidR="009363DB" w:rsidRPr="00667A27" w:rsidTr="009363DB">
        <w:tc>
          <w:tcPr>
            <w:tcW w:w="959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Объекты муниципального контроля, по которым в течение последнего года на дату принятия решения об отнесении объекта контроля к категории риска, имеется предписание, не исполненное в срок, установленный предписанием, выданным по факту несоблюдения требований</w:t>
            </w:r>
            <w:r w:rsidR="00667A27" w:rsidRPr="00667A2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 муниципального образования сельского поселения «Маджа» от 23.09.2019г. №</w:t>
            </w:r>
            <w:r w:rsidR="00667A27" w:rsidRPr="00667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67A27" w:rsidRPr="00667A27">
              <w:rPr>
                <w:rFonts w:ascii="Times New Roman" w:hAnsi="Times New Roman" w:cs="Times New Roman"/>
                <w:sz w:val="28"/>
                <w:szCs w:val="28"/>
              </w:rPr>
              <w:t>-4/2</w:t>
            </w:r>
          </w:p>
        </w:tc>
        <w:tc>
          <w:tcPr>
            <w:tcW w:w="3190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</w:tr>
      <w:tr w:rsidR="009363DB" w:rsidRPr="00667A27" w:rsidTr="009363DB">
        <w:tc>
          <w:tcPr>
            <w:tcW w:w="959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9363DB" w:rsidRPr="00667A27" w:rsidRDefault="00667A27" w:rsidP="006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 xml:space="preserve">Объекты муниципального контроля, по которым в течение последних двух лет на дату принятия решения об отнесении объекта контроля к категории риска </w:t>
            </w:r>
            <w:r w:rsidRPr="00667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предписание, выданное по итогам проведения контрольного (надзорного) мероприятия по факту выявленных нарушений за несоблюдение требований Правил благоустройства муниципального образования сельского поселения «Маджа» от 23.09.2019г. №</w:t>
            </w:r>
            <w:r w:rsidRPr="00667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-4/2</w:t>
            </w:r>
          </w:p>
        </w:tc>
        <w:tc>
          <w:tcPr>
            <w:tcW w:w="3190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Умеренный </w:t>
            </w:r>
          </w:p>
        </w:tc>
      </w:tr>
      <w:tr w:rsidR="009363DB" w:rsidRPr="00667A27" w:rsidTr="009363DB">
        <w:tc>
          <w:tcPr>
            <w:tcW w:w="959" w:type="dxa"/>
          </w:tcPr>
          <w:p w:rsidR="009363DB" w:rsidRPr="00667A27" w:rsidRDefault="00667A27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9363DB" w:rsidRPr="00667A27" w:rsidRDefault="00667A27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Объекты муниципального контроля, не отнесенные к категориям значительного, среднего и умеренного риска</w:t>
            </w:r>
          </w:p>
        </w:tc>
        <w:tc>
          <w:tcPr>
            <w:tcW w:w="3190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2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363DB" w:rsidRPr="00667A27" w:rsidTr="009363DB">
        <w:tc>
          <w:tcPr>
            <w:tcW w:w="959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363DB" w:rsidRPr="00667A27" w:rsidRDefault="009363DB" w:rsidP="0053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3DB" w:rsidRPr="00667A27" w:rsidRDefault="009363DB" w:rsidP="00531304">
      <w:pPr>
        <w:rPr>
          <w:rFonts w:ascii="Times New Roman" w:hAnsi="Times New Roman" w:cs="Times New Roman"/>
          <w:sz w:val="28"/>
          <w:szCs w:val="28"/>
        </w:rPr>
      </w:pPr>
    </w:p>
    <w:p w:rsidR="00531304" w:rsidRPr="00667A27" w:rsidRDefault="00531304" w:rsidP="00531304">
      <w:pPr>
        <w:rPr>
          <w:rFonts w:ascii="Times New Roman" w:hAnsi="Times New Roman" w:cs="Times New Roman"/>
          <w:sz w:val="28"/>
          <w:szCs w:val="28"/>
        </w:rPr>
      </w:pPr>
    </w:p>
    <w:p w:rsidR="00531304" w:rsidRPr="00667A27" w:rsidRDefault="00531304" w:rsidP="00531304">
      <w:pPr>
        <w:rPr>
          <w:rFonts w:ascii="Times New Roman" w:hAnsi="Times New Roman" w:cs="Times New Roman"/>
          <w:sz w:val="28"/>
          <w:szCs w:val="28"/>
        </w:rPr>
      </w:pPr>
    </w:p>
    <w:p w:rsidR="00531304" w:rsidRPr="00667A27" w:rsidRDefault="00531304" w:rsidP="00531304">
      <w:pPr>
        <w:rPr>
          <w:rFonts w:ascii="Times New Roman" w:hAnsi="Times New Roman" w:cs="Times New Roman"/>
          <w:sz w:val="28"/>
          <w:szCs w:val="28"/>
        </w:rPr>
      </w:pPr>
    </w:p>
    <w:p w:rsidR="006C1C6B" w:rsidRDefault="006C1C6B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C1C6B" w:rsidSect="001D1AD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91EAE" w:rsidRPr="00D51DF9" w:rsidRDefault="00E91EAE" w:rsidP="0094129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B8"/>
    <w:rsid w:val="00006CCE"/>
    <w:rsid w:val="00015716"/>
    <w:rsid w:val="00031C7B"/>
    <w:rsid w:val="00066554"/>
    <w:rsid w:val="000A222E"/>
    <w:rsid w:val="001024A6"/>
    <w:rsid w:val="00165D9A"/>
    <w:rsid w:val="001B2AE0"/>
    <w:rsid w:val="001C38F1"/>
    <w:rsid w:val="001D1ADF"/>
    <w:rsid w:val="002929E2"/>
    <w:rsid w:val="00295625"/>
    <w:rsid w:val="002B196B"/>
    <w:rsid w:val="002C43D8"/>
    <w:rsid w:val="002D1A0B"/>
    <w:rsid w:val="0033050A"/>
    <w:rsid w:val="00393951"/>
    <w:rsid w:val="003E4795"/>
    <w:rsid w:val="004170E6"/>
    <w:rsid w:val="00467DC8"/>
    <w:rsid w:val="00490AB7"/>
    <w:rsid w:val="004A3419"/>
    <w:rsid w:val="00531304"/>
    <w:rsid w:val="00643C46"/>
    <w:rsid w:val="00653080"/>
    <w:rsid w:val="00667A27"/>
    <w:rsid w:val="0068408C"/>
    <w:rsid w:val="006950D6"/>
    <w:rsid w:val="00697BB3"/>
    <w:rsid w:val="006C1C6B"/>
    <w:rsid w:val="006E7717"/>
    <w:rsid w:val="006F3B64"/>
    <w:rsid w:val="007250F4"/>
    <w:rsid w:val="007D1A2E"/>
    <w:rsid w:val="007E3555"/>
    <w:rsid w:val="008147F9"/>
    <w:rsid w:val="00822329"/>
    <w:rsid w:val="00851806"/>
    <w:rsid w:val="00856699"/>
    <w:rsid w:val="00857DDA"/>
    <w:rsid w:val="00877032"/>
    <w:rsid w:val="0088761F"/>
    <w:rsid w:val="008A1AA2"/>
    <w:rsid w:val="008A7F17"/>
    <w:rsid w:val="008F51A9"/>
    <w:rsid w:val="008F63C9"/>
    <w:rsid w:val="009363DB"/>
    <w:rsid w:val="00941292"/>
    <w:rsid w:val="00950A55"/>
    <w:rsid w:val="00970601"/>
    <w:rsid w:val="009B440B"/>
    <w:rsid w:val="009C7980"/>
    <w:rsid w:val="00A2251F"/>
    <w:rsid w:val="00A84A6A"/>
    <w:rsid w:val="00AB1988"/>
    <w:rsid w:val="00AD3C9F"/>
    <w:rsid w:val="00AE4D64"/>
    <w:rsid w:val="00B30096"/>
    <w:rsid w:val="00B737F4"/>
    <w:rsid w:val="00C34E7A"/>
    <w:rsid w:val="00C3741E"/>
    <w:rsid w:val="00C779CB"/>
    <w:rsid w:val="00CA0EB8"/>
    <w:rsid w:val="00CA4BBA"/>
    <w:rsid w:val="00CA6BA9"/>
    <w:rsid w:val="00D12174"/>
    <w:rsid w:val="00D51DF9"/>
    <w:rsid w:val="00D60E5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EF2348"/>
    <w:rsid w:val="00F80C98"/>
    <w:rsid w:val="00F905DA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4BE5B-83A3-4735-89D5-3D058A65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0A"/>
  </w:style>
  <w:style w:type="paragraph" w:styleId="1">
    <w:name w:val="heading 1"/>
    <w:basedOn w:val="a"/>
    <w:next w:val="a"/>
    <w:link w:val="10"/>
    <w:qFormat/>
    <w:rsid w:val="00531304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F3B64"/>
    <w:pPr>
      <w:spacing w:after="0" w:line="240" w:lineRule="auto"/>
    </w:pPr>
  </w:style>
  <w:style w:type="paragraph" w:customStyle="1" w:styleId="ConsPlusNormal">
    <w:name w:val="ConsPlusNormal"/>
    <w:uiPriority w:val="99"/>
    <w:rsid w:val="009B440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9B44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B4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3130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5313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313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6">
    <w:name w:val="Знак Знак6"/>
    <w:basedOn w:val="a"/>
    <w:rsid w:val="00531304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styleId="a8">
    <w:name w:val="Table Grid"/>
    <w:basedOn w:val="a1"/>
    <w:uiPriority w:val="59"/>
    <w:rsid w:val="0093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19</cp:revision>
  <cp:lastPrinted>2021-12-08T12:35:00Z</cp:lastPrinted>
  <dcterms:created xsi:type="dcterms:W3CDTF">2021-10-14T07:51:00Z</dcterms:created>
  <dcterms:modified xsi:type="dcterms:W3CDTF">2022-08-26T07:49:00Z</dcterms:modified>
</cp:coreProperties>
</file>